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1102DCE2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210BDC" w:rsidRPr="00210BDC">
        <w:rPr>
          <w:rFonts w:ascii="Verdana" w:hAnsi="Verdana"/>
          <w:sz w:val="18"/>
          <w:szCs w:val="18"/>
          <w:lang w:val="en-US"/>
        </w:rPr>
        <w:t>Předměřice nad Labem – Stavědlo I. – napojení vody a kanalizace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210BDC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651541" w:rsidRPr="00210BDC">
              <w:rPr>
                <w:rFonts w:ascii="Verdana" w:hAnsi="Verdana" w:cstheme="minorHAnsi"/>
                <w:sz w:val="18"/>
                <w:szCs w:val="18"/>
              </w:rPr>
              <w:t>dodavatel poskytl</w:t>
            </w:r>
            <w:r w:rsidR="002171CA" w:rsidRPr="00210BD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210BDC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AD3CC" w14:textId="2F461841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F06F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210BDC">
      <w:fldChar w:fldCharType="begin"/>
    </w:r>
    <w:r w:rsidR="00210BDC">
      <w:instrText xml:space="preserve"> SECTIONPAGES  \* Arabic  \* MERGEFORMAT </w:instrText>
    </w:r>
    <w:r w:rsidR="00210BDC">
      <w:fldChar w:fldCharType="separate"/>
    </w:r>
    <w:r w:rsidR="00210BDC" w:rsidRPr="00210BDC">
      <w:rPr>
        <w:rFonts w:cs="Arial"/>
        <w:noProof/>
        <w:sz w:val="14"/>
        <w:szCs w:val="14"/>
      </w:rPr>
      <w:t>2</w:t>
    </w:r>
    <w:r w:rsidR="00210BDC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1CD07" w14:textId="2C12846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F06F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10BDC" w:rsidRPr="00210BD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10799613">
    <w:abstractNumId w:val="7"/>
  </w:num>
  <w:num w:numId="2" w16cid:durableId="1751272928">
    <w:abstractNumId w:val="1"/>
  </w:num>
  <w:num w:numId="3" w16cid:durableId="265116503">
    <w:abstractNumId w:val="2"/>
  </w:num>
  <w:num w:numId="4" w16cid:durableId="1370302573">
    <w:abstractNumId w:val="6"/>
  </w:num>
  <w:num w:numId="5" w16cid:durableId="1399480726">
    <w:abstractNumId w:val="0"/>
  </w:num>
  <w:num w:numId="6" w16cid:durableId="524944715">
    <w:abstractNumId w:val="4"/>
  </w:num>
  <w:num w:numId="7" w16cid:durableId="886650617">
    <w:abstractNumId w:val="3"/>
  </w:num>
  <w:num w:numId="8" w16cid:durableId="18973991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0BDC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08A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D68A57-31D9-4066-90ED-6FB06DF9E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465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9</cp:revision>
  <cp:lastPrinted>2018-03-26T11:24:00Z</cp:lastPrinted>
  <dcterms:created xsi:type="dcterms:W3CDTF">2020-06-02T09:45:00Z</dcterms:created>
  <dcterms:modified xsi:type="dcterms:W3CDTF">2023-08-11T12:05:00Z</dcterms:modified>
</cp:coreProperties>
</file>